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ED" w:rsidRPr="002368ED" w:rsidRDefault="002368ED" w:rsidP="00563F3E">
      <w:pPr>
        <w:spacing w:after="0" w:line="216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68ED">
        <w:rPr>
          <w:rFonts w:ascii="Times New Roman" w:hAnsi="Times New Roman"/>
          <w:sz w:val="24"/>
          <w:szCs w:val="24"/>
          <w:shd w:val="clear" w:color="auto" w:fill="FFFFFF"/>
        </w:rPr>
        <w:t xml:space="preserve">Каждый человек мечтает быть здоровым. Мы тратим уйму времени и денег: посещаем врачей, пьем витамины и различные биодобавки, </w:t>
      </w:r>
      <w:proofErr w:type="gramStart"/>
      <w:r w:rsidRPr="002368ED">
        <w:rPr>
          <w:rFonts w:ascii="Times New Roman" w:hAnsi="Times New Roman"/>
          <w:sz w:val="24"/>
          <w:szCs w:val="24"/>
          <w:shd w:val="clear" w:color="auto" w:fill="FFFFFF"/>
        </w:rPr>
        <w:t>забывая</w:t>
      </w:r>
      <w:proofErr w:type="gramEnd"/>
      <w:r w:rsidRPr="002368ED">
        <w:rPr>
          <w:rFonts w:ascii="Times New Roman" w:hAnsi="Times New Roman"/>
          <w:sz w:val="24"/>
          <w:szCs w:val="24"/>
          <w:shd w:val="clear" w:color="auto" w:fill="FFFFFF"/>
        </w:rPr>
        <w:t xml:space="preserve"> чтобы быть здоровым, нужно вести здоровый образ жизни, в том числе правильно питаться качественными и безопасными продуктами.</w:t>
      </w:r>
    </w:p>
    <w:p w:rsidR="002368ED" w:rsidRPr="002368ED" w:rsidRDefault="002368ED" w:rsidP="002368ED">
      <w:pPr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68ED">
        <w:rPr>
          <w:rStyle w:val="ae"/>
          <w:rFonts w:ascii="Times New Roman" w:hAnsi="Times New Roman"/>
          <w:b w:val="0"/>
          <w:sz w:val="24"/>
          <w:szCs w:val="24"/>
        </w:rPr>
        <w:t>Безопасность пищевых продуктов</w:t>
      </w:r>
      <w:r w:rsidRPr="002368ED">
        <w:rPr>
          <w:rFonts w:ascii="Times New Roman" w:hAnsi="Times New Roman"/>
          <w:sz w:val="24"/>
          <w:szCs w:val="24"/>
        </w:rPr>
        <w:t>– состояние, при котором отсутствует недопустимый риск, связанный с причинением вреда жизни и</w:t>
      </w:r>
      <w:r w:rsidRPr="002368ED">
        <w:rPr>
          <w:rFonts w:ascii="Times New Roman" w:hAnsi="Times New Roman"/>
          <w:color w:val="333333"/>
          <w:sz w:val="24"/>
          <w:szCs w:val="24"/>
        </w:rPr>
        <w:t xml:space="preserve"> здоровью человека.</w:t>
      </w:r>
      <w:r w:rsidRPr="002368ED">
        <w:rPr>
          <w:rFonts w:ascii="Times New Roman" w:hAnsi="Times New Roman"/>
          <w:sz w:val="24"/>
          <w:szCs w:val="24"/>
          <w:lang w:eastAsia="ru-RU"/>
        </w:rPr>
        <w:t xml:space="preserve"> Пищевая продукция, находящаяся в обращении в течение установленного срока годности, при использовании по назначению должна быть безопасной.</w:t>
      </w:r>
    </w:p>
    <w:p w:rsidR="002368ED" w:rsidRPr="002368ED" w:rsidRDefault="002368ED" w:rsidP="002368ED">
      <w:pPr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68ED">
        <w:rPr>
          <w:rFonts w:ascii="Times New Roman" w:hAnsi="Times New Roman"/>
          <w:sz w:val="24"/>
          <w:szCs w:val="24"/>
          <w:lang w:eastAsia="ru-RU"/>
        </w:rPr>
        <w:t>Показатели безопасности пищевой продукции установлены в технических регламентах.</w:t>
      </w:r>
    </w:p>
    <w:p w:rsidR="002368ED" w:rsidRPr="002368ED" w:rsidRDefault="002368ED" w:rsidP="002368ED">
      <w:pPr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68ED">
        <w:rPr>
          <w:rFonts w:ascii="Times New Roman" w:hAnsi="Times New Roman"/>
          <w:sz w:val="24"/>
          <w:szCs w:val="24"/>
          <w:lang w:eastAsia="ru-RU"/>
        </w:rPr>
        <w:t>В пищевой продукции, находящейся в обращении, не допускается наличие возбудителей инфекционных, паразитарных заболеваний, их токсинов, представляющих опасность для здоровья человека и животных.</w:t>
      </w:r>
    </w:p>
    <w:p w:rsidR="002368ED" w:rsidRPr="002368ED" w:rsidRDefault="002368ED" w:rsidP="002368ED">
      <w:pPr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68ED">
        <w:rPr>
          <w:rFonts w:ascii="Times New Roman" w:hAnsi="Times New Roman"/>
          <w:sz w:val="24"/>
          <w:szCs w:val="24"/>
          <w:lang w:eastAsia="ru-RU"/>
        </w:rPr>
        <w:t>Для обеспечения безопасности в течении всего цикла оборота пищевой продукции производитель должен установить сроки годности и условия хранения пищевой продукции.</w:t>
      </w:r>
    </w:p>
    <w:p w:rsidR="002368ED" w:rsidRPr="002368ED" w:rsidRDefault="002368ED" w:rsidP="002368ED">
      <w:pPr>
        <w:spacing w:after="0" w:line="216" w:lineRule="auto"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2368ED">
        <w:rPr>
          <w:rStyle w:val="apple-converted-space"/>
          <w:rFonts w:ascii="Times New Roman" w:hAnsi="Times New Roman"/>
          <w:sz w:val="24"/>
          <w:szCs w:val="24"/>
        </w:rPr>
        <w:t>При покупке продуктов питания в большинстве случаев определить качество и безопасность продуктов можно органолептическим способом.</w:t>
      </w:r>
    </w:p>
    <w:p w:rsidR="002368ED" w:rsidRPr="002368ED" w:rsidRDefault="002368ED" w:rsidP="002368ED">
      <w:pPr>
        <w:spacing w:after="0" w:line="216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368ED">
        <w:rPr>
          <w:rStyle w:val="apple-converted-space"/>
          <w:rFonts w:ascii="Times New Roman" w:hAnsi="Times New Roman"/>
          <w:sz w:val="24"/>
          <w:szCs w:val="24"/>
        </w:rPr>
        <w:t xml:space="preserve">Не качественными признаются продукты, имеющие явные признаки недоброкачественности, не соответствующие требованиям технических регламентов, без сведения о соответствии продукта обязательным требованиям, без информации о товаре, изготовителе, сроке годности, с истекшим сроком годности. </w:t>
      </w:r>
    </w:p>
    <w:p w:rsidR="002368ED" w:rsidRPr="002368ED" w:rsidRDefault="002368ED" w:rsidP="002368ED">
      <w:pPr>
        <w:spacing w:after="0" w:line="216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368ED">
        <w:rPr>
          <w:rFonts w:ascii="Times New Roman" w:hAnsi="Times New Roman"/>
          <w:sz w:val="24"/>
          <w:szCs w:val="24"/>
          <w:shd w:val="clear" w:color="auto" w:fill="FFFFFF"/>
        </w:rPr>
        <w:t xml:space="preserve">Наличие явных признаков порчи: гниения, окисления, </w:t>
      </w:r>
      <w:proofErr w:type="spellStart"/>
      <w:r w:rsidRPr="002368ED">
        <w:rPr>
          <w:rFonts w:ascii="Times New Roman" w:hAnsi="Times New Roman"/>
          <w:sz w:val="24"/>
          <w:szCs w:val="24"/>
          <w:shd w:val="clear" w:color="auto" w:fill="FFFFFF"/>
        </w:rPr>
        <w:t>плесневения</w:t>
      </w:r>
      <w:proofErr w:type="spellEnd"/>
      <w:r w:rsidRPr="002368ED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2368ED">
        <w:rPr>
          <w:rFonts w:ascii="Times New Roman" w:hAnsi="Times New Roman"/>
          <w:sz w:val="24"/>
          <w:szCs w:val="24"/>
          <w:shd w:val="clear" w:color="auto" w:fill="FFFFFF"/>
        </w:rPr>
        <w:t>прогоркания</w:t>
      </w:r>
      <w:proofErr w:type="spellEnd"/>
      <w:r w:rsidRPr="002368ED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2368ED">
        <w:rPr>
          <w:rFonts w:ascii="Times New Roman" w:hAnsi="Times New Roman"/>
          <w:sz w:val="24"/>
          <w:szCs w:val="24"/>
          <w:shd w:val="clear" w:color="auto" w:fill="FFFFFF"/>
        </w:rPr>
        <w:t>осаливания</w:t>
      </w:r>
      <w:proofErr w:type="spellEnd"/>
      <w:r w:rsidRPr="002368ED">
        <w:rPr>
          <w:rFonts w:ascii="Times New Roman" w:hAnsi="Times New Roman"/>
          <w:sz w:val="24"/>
          <w:szCs w:val="24"/>
          <w:shd w:val="clear" w:color="auto" w:fill="FFFFFF"/>
        </w:rPr>
        <w:t xml:space="preserve">, брожения - причина для отказа от покупки и основание </w:t>
      </w:r>
      <w:proofErr w:type="gramStart"/>
      <w:r w:rsidRPr="002368ED">
        <w:rPr>
          <w:rFonts w:ascii="Times New Roman" w:hAnsi="Times New Roman"/>
          <w:sz w:val="24"/>
          <w:szCs w:val="24"/>
          <w:shd w:val="clear" w:color="auto" w:fill="FFFFFF"/>
        </w:rPr>
        <w:t>для обращение</w:t>
      </w:r>
      <w:proofErr w:type="gramEnd"/>
      <w:r w:rsidRPr="002368ED">
        <w:rPr>
          <w:rFonts w:ascii="Times New Roman" w:hAnsi="Times New Roman"/>
          <w:sz w:val="24"/>
          <w:szCs w:val="24"/>
          <w:shd w:val="clear" w:color="auto" w:fill="FFFFFF"/>
        </w:rPr>
        <w:t xml:space="preserve"> в органы </w:t>
      </w:r>
      <w:proofErr w:type="spellStart"/>
      <w:r w:rsidRPr="002368ED">
        <w:rPr>
          <w:rFonts w:ascii="Times New Roman" w:hAnsi="Times New Roman"/>
          <w:sz w:val="24"/>
          <w:szCs w:val="24"/>
          <w:shd w:val="clear" w:color="auto" w:fill="FFFFFF"/>
        </w:rPr>
        <w:t>Роспотребнадзора</w:t>
      </w:r>
      <w:proofErr w:type="spellEnd"/>
      <w:r w:rsidRPr="002368ED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:rsidR="00717369" w:rsidRDefault="00717369" w:rsidP="002368ED">
      <w:pPr>
        <w:spacing w:after="0" w:line="216" w:lineRule="auto"/>
        <w:ind w:firstLine="480"/>
        <w:jc w:val="both"/>
        <w:rPr>
          <w:rFonts w:ascii="Times New Roman" w:hAnsi="Times New Roman" w:cs="Times New Roman"/>
          <w:b/>
          <w:shd w:val="clear" w:color="auto" w:fill="FFFFFF"/>
        </w:rPr>
      </w:pPr>
    </w:p>
    <w:p w:rsidR="00717369" w:rsidRPr="00F95854" w:rsidRDefault="00717369" w:rsidP="00717369">
      <w:pPr>
        <w:pStyle w:val="a3"/>
        <w:spacing w:after="0" w:line="228" w:lineRule="auto"/>
        <w:ind w:firstLine="709"/>
        <w:jc w:val="center"/>
        <w:rPr>
          <w:color w:val="FF0000"/>
        </w:rPr>
      </w:pPr>
      <w:r w:rsidRPr="00F95854">
        <w:rPr>
          <w:bCs/>
          <w:color w:val="FF0000"/>
        </w:rPr>
        <w:t>Права потребителя при обнаружении продажи некачественных продовольственных товаров</w:t>
      </w:r>
    </w:p>
    <w:p w:rsidR="00717369" w:rsidRPr="00F95854" w:rsidRDefault="00717369" w:rsidP="00717369">
      <w:pPr>
        <w:pStyle w:val="a3"/>
        <w:spacing w:after="0" w:line="228" w:lineRule="auto"/>
        <w:ind w:firstLine="709"/>
        <w:jc w:val="both"/>
      </w:pPr>
      <w:r w:rsidRPr="00F95854">
        <w:t>В соответствии со ст. 18 Закона РФ «О защите прав потребителей» (далее – Закон), ст. 503 Гражданского кодекса РФ в случае обнаружения недостатка товара покупатель вправе по своему выбору потребовать:</w:t>
      </w:r>
    </w:p>
    <w:p w:rsidR="00717369" w:rsidRPr="00F95854" w:rsidRDefault="00717369" w:rsidP="00717369">
      <w:pPr>
        <w:numPr>
          <w:ilvl w:val="0"/>
          <w:numId w:val="3"/>
        </w:numPr>
        <w:spacing w:after="0" w:line="22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854">
        <w:rPr>
          <w:rFonts w:ascii="Times New Roman" w:hAnsi="Times New Roman" w:cs="Times New Roman"/>
          <w:sz w:val="24"/>
          <w:szCs w:val="24"/>
        </w:rPr>
        <w:t>замены недоброкачественного товара товаром надлежащего качества;</w:t>
      </w:r>
    </w:p>
    <w:p w:rsidR="00717369" w:rsidRPr="00F95854" w:rsidRDefault="00717369" w:rsidP="00717369">
      <w:pPr>
        <w:numPr>
          <w:ilvl w:val="0"/>
          <w:numId w:val="3"/>
        </w:numPr>
        <w:spacing w:after="0" w:line="22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854">
        <w:rPr>
          <w:rFonts w:ascii="Times New Roman" w:hAnsi="Times New Roman" w:cs="Times New Roman"/>
          <w:sz w:val="24"/>
          <w:szCs w:val="24"/>
        </w:rPr>
        <w:t>соразмерного уменьшения покупной цены;</w:t>
      </w:r>
    </w:p>
    <w:p w:rsidR="00717369" w:rsidRPr="00F95854" w:rsidRDefault="00717369" w:rsidP="00717369">
      <w:pPr>
        <w:numPr>
          <w:ilvl w:val="0"/>
          <w:numId w:val="3"/>
        </w:numPr>
        <w:spacing w:after="0" w:line="22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854">
        <w:rPr>
          <w:rFonts w:ascii="Times New Roman" w:hAnsi="Times New Roman" w:cs="Times New Roman"/>
          <w:sz w:val="24"/>
          <w:szCs w:val="24"/>
        </w:rPr>
        <w:t>вместо предъявления указанных выше требований покупатель вправе отказаться от исполнения договора розничной купли-продажи и потребовать возврата уплаченной за товар суммы.</w:t>
      </w:r>
    </w:p>
    <w:p w:rsidR="00717369" w:rsidRPr="00F95854" w:rsidRDefault="00717369" w:rsidP="00717369">
      <w:pPr>
        <w:numPr>
          <w:ilvl w:val="0"/>
          <w:numId w:val="3"/>
        </w:numPr>
        <w:spacing w:after="0" w:line="22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854">
        <w:rPr>
          <w:rFonts w:ascii="Times New Roman" w:hAnsi="Times New Roman" w:cs="Times New Roman"/>
          <w:sz w:val="24"/>
          <w:szCs w:val="24"/>
        </w:rPr>
        <w:t>при отказе от исполнения договора розничной купли-продажи с требованием возврата уплаченной за товар суммы покупатель по требованию продавца и за его счет должен возвратить полученный товар ненадлежащего качества.</w:t>
      </w:r>
    </w:p>
    <w:p w:rsidR="00717369" w:rsidRPr="00F95854" w:rsidRDefault="00717369" w:rsidP="00717369">
      <w:pPr>
        <w:pStyle w:val="a3"/>
        <w:spacing w:after="0"/>
        <w:ind w:firstLine="708"/>
        <w:jc w:val="both"/>
        <w:rPr>
          <w:bCs/>
          <w:color w:val="FF0000"/>
        </w:rPr>
      </w:pPr>
      <w:r w:rsidRPr="00F95854">
        <w:t xml:space="preserve">При возврате покупателю уплаченной за товар суммы продавец не вправе удерживать из нее сумму, на которую понизилась стоимость товара из-за полного или частичного использования товара, потери им товарного вида и т.д. Договор розничной купли-продажи считается заключенным в надлежащей </w:t>
      </w:r>
      <w:r w:rsidRPr="00F95854">
        <w:t xml:space="preserve">форме с момента выдачи продавцом покупателю кассового или товарного </w:t>
      </w:r>
      <w:proofErr w:type="gramStart"/>
      <w:r w:rsidRPr="00F95854">
        <w:t>чека</w:t>
      </w:r>
      <w:proofErr w:type="gramEnd"/>
      <w:r w:rsidRPr="00F95854">
        <w:t xml:space="preserve"> или иного документа, подтверждающего оплату товара. Отсутствие у покупателя указанных документов не лишает его возможности ссылаться на свидетельские показания в подтверждение заключения договора.</w:t>
      </w:r>
      <w:r w:rsidRPr="00F95854">
        <w:rPr>
          <w:bCs/>
          <w:color w:val="FF0000"/>
        </w:rPr>
        <w:t xml:space="preserve"> </w:t>
      </w:r>
    </w:p>
    <w:p w:rsidR="00717369" w:rsidRPr="00F95854" w:rsidRDefault="00717369" w:rsidP="00717369">
      <w:pPr>
        <w:pStyle w:val="a3"/>
        <w:spacing w:after="0"/>
        <w:jc w:val="center"/>
        <w:rPr>
          <w:bCs/>
          <w:caps/>
          <w:color w:val="FF0000"/>
        </w:rPr>
      </w:pPr>
      <w:r w:rsidRPr="00F95854">
        <w:rPr>
          <w:bCs/>
          <w:color w:val="FF0000"/>
        </w:rPr>
        <w:t>Действия потребителя при покупке некачественных продуктов</w:t>
      </w:r>
    </w:p>
    <w:p w:rsidR="00717369" w:rsidRPr="00BB26DF" w:rsidRDefault="00717369" w:rsidP="002368ED">
      <w:pPr>
        <w:spacing w:after="0" w:line="216" w:lineRule="auto"/>
        <w:ind w:firstLine="48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2368ED" w:rsidRPr="00BB26DF" w:rsidRDefault="002368ED" w:rsidP="00BB26DF">
      <w:pPr>
        <w:spacing w:after="0" w:line="216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D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ШАГ 1.</w:t>
      </w:r>
      <w:r w:rsidR="00BB26D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BB26DF">
        <w:rPr>
          <w:rFonts w:ascii="Times New Roman" w:hAnsi="Times New Roman" w:cs="Times New Roman"/>
          <w:sz w:val="24"/>
          <w:szCs w:val="24"/>
        </w:rPr>
        <w:t>В случае приобретения Вами товара ненадлежащего качества в первую очередь следует обратиться к продавцу с письменной претензией, составленно</w:t>
      </w:r>
      <w:bookmarkStart w:id="0" w:name="_GoBack"/>
      <w:bookmarkEnd w:id="0"/>
      <w:r w:rsidRPr="00BB26DF">
        <w:rPr>
          <w:rFonts w:ascii="Times New Roman" w:hAnsi="Times New Roman" w:cs="Times New Roman"/>
          <w:sz w:val="24"/>
          <w:szCs w:val="24"/>
        </w:rPr>
        <w:t>й в 2 экземплярах. В претензии</w:t>
      </w:r>
      <w:r w:rsidRPr="00BB26DF">
        <w:rPr>
          <w:rFonts w:ascii="Times New Roman" w:hAnsi="Times New Roman" w:cs="Times New Roman"/>
        </w:rPr>
        <w:t xml:space="preserve"> нужно указать:</w:t>
      </w:r>
    </w:p>
    <w:p w:rsidR="002368ED" w:rsidRPr="002368ED" w:rsidRDefault="002368ED" w:rsidP="002368ED">
      <w:pPr>
        <w:pStyle w:val="a3"/>
        <w:numPr>
          <w:ilvl w:val="0"/>
          <w:numId w:val="2"/>
        </w:numPr>
        <w:shd w:val="clear" w:color="auto" w:fill="FFFFFF"/>
        <w:spacing w:after="0" w:line="216" w:lineRule="auto"/>
        <w:ind w:left="0"/>
        <w:jc w:val="both"/>
        <w:textAlignment w:val="baseline"/>
      </w:pPr>
      <w:r w:rsidRPr="00BB26DF">
        <w:t>сведения о товаре (наименование товара, изготовителя, дату изготовления и упаковки, сорт, срок годности, массу нетто, термическое состояние (охлажденное, замороженное) и др. отличительные признаки товара, указанные на</w:t>
      </w:r>
      <w:r w:rsidRPr="002368ED">
        <w:t xml:space="preserve"> маркировке); </w:t>
      </w:r>
    </w:p>
    <w:p w:rsidR="002368ED" w:rsidRPr="002368ED" w:rsidRDefault="002368ED" w:rsidP="002368ED">
      <w:pPr>
        <w:pStyle w:val="a3"/>
        <w:numPr>
          <w:ilvl w:val="0"/>
          <w:numId w:val="2"/>
        </w:numPr>
        <w:shd w:val="clear" w:color="auto" w:fill="FFFFFF"/>
        <w:spacing w:after="0" w:line="216" w:lineRule="auto"/>
        <w:ind w:left="0"/>
        <w:jc w:val="both"/>
        <w:textAlignment w:val="baseline"/>
      </w:pPr>
      <w:r w:rsidRPr="002368ED">
        <w:t>признаки недоброкачественности;</w:t>
      </w:r>
    </w:p>
    <w:p w:rsidR="002368ED" w:rsidRPr="002368ED" w:rsidRDefault="002368ED" w:rsidP="002368ED">
      <w:pPr>
        <w:pStyle w:val="a3"/>
        <w:numPr>
          <w:ilvl w:val="0"/>
          <w:numId w:val="2"/>
        </w:numPr>
        <w:shd w:val="clear" w:color="auto" w:fill="FFFFFF"/>
        <w:spacing w:after="0" w:line="216" w:lineRule="auto"/>
        <w:ind w:left="0"/>
        <w:jc w:val="both"/>
        <w:textAlignment w:val="baseline"/>
      </w:pPr>
      <w:r w:rsidRPr="002368ED">
        <w:t>требование потребителя, предусмотренное ст. 18 Закона РФ от 07.02.1992 № 2300-1 «О защите прав потребителей»;</w:t>
      </w:r>
    </w:p>
    <w:p w:rsidR="002368ED" w:rsidRPr="002368ED" w:rsidRDefault="002368ED" w:rsidP="002368ED">
      <w:pPr>
        <w:pStyle w:val="a3"/>
        <w:numPr>
          <w:ilvl w:val="0"/>
          <w:numId w:val="2"/>
        </w:numPr>
        <w:shd w:val="clear" w:color="auto" w:fill="FFFFFF"/>
        <w:spacing w:after="0" w:line="216" w:lineRule="auto"/>
        <w:ind w:left="0"/>
        <w:jc w:val="both"/>
        <w:textAlignment w:val="baseline"/>
      </w:pPr>
      <w:r w:rsidRPr="002368ED">
        <w:t>прилагаемые документы, подтверждающие факты, указанные в обращении.</w:t>
      </w:r>
    </w:p>
    <w:p w:rsidR="002368ED" w:rsidRPr="002368ED" w:rsidRDefault="002368ED" w:rsidP="002368ED">
      <w:pPr>
        <w:pStyle w:val="a3"/>
        <w:shd w:val="clear" w:color="auto" w:fill="FFFFFF"/>
        <w:spacing w:after="0" w:line="216" w:lineRule="auto"/>
        <w:ind w:firstLine="480"/>
        <w:jc w:val="both"/>
        <w:textAlignment w:val="baseline"/>
      </w:pPr>
      <w:r w:rsidRPr="00C70B0D">
        <w:rPr>
          <w:b/>
          <w:shd w:val="clear" w:color="auto" w:fill="FFFFFF"/>
        </w:rPr>
        <w:t xml:space="preserve">ШАГ 2. </w:t>
      </w:r>
      <w:r w:rsidRPr="002368ED">
        <w:t>Один экземпляр претензии необходимо вручить продавцу (законному представителю юридического лица, индивидуальному предпринимателю, либо лицу, уполномоченному на принятие претензии), либо направить по почте письмом с уведомлением о вручении. В случаи личного вручения претензии, на втором экземпляре продавец должен указать дату, должность, Ф.И.О. лица, принявшего претензию.</w:t>
      </w:r>
    </w:p>
    <w:p w:rsidR="002368ED" w:rsidRPr="002368ED" w:rsidRDefault="002368ED" w:rsidP="002368ED">
      <w:pPr>
        <w:pStyle w:val="a3"/>
        <w:shd w:val="clear" w:color="auto" w:fill="FFFFFF"/>
        <w:spacing w:after="0" w:line="216" w:lineRule="auto"/>
        <w:ind w:firstLine="480"/>
        <w:jc w:val="both"/>
        <w:textAlignment w:val="baseline"/>
      </w:pPr>
      <w:r w:rsidRPr="002368ED">
        <w:t xml:space="preserve">В соответствии с п.5 ст.18 Закона РФ «О защите прав потребителей» продавец </w:t>
      </w:r>
      <w:r w:rsidRPr="002368ED">
        <w:lastRenderedPageBreak/>
        <w:t>обязан принять товар ненадлежащего качества у покупателя, а в случаи необходимости провести проверку качества. Покупатель вправе присутствовать при этом.</w:t>
      </w:r>
    </w:p>
    <w:p w:rsidR="002368ED" w:rsidRPr="002368ED" w:rsidRDefault="002368ED" w:rsidP="002368ED">
      <w:pPr>
        <w:pStyle w:val="a3"/>
        <w:shd w:val="clear" w:color="auto" w:fill="FFFFFF"/>
        <w:spacing w:after="0" w:line="216" w:lineRule="auto"/>
        <w:ind w:firstLine="480"/>
        <w:jc w:val="both"/>
        <w:textAlignment w:val="baseline"/>
      </w:pPr>
      <w:r w:rsidRPr="002368ED">
        <w:t>В случае возникновения спора о причинах появления недостатка товара продавец обязан провести экспертизу товара за свой счет. Покупатель вправе оспорить такое заключение в суде.</w:t>
      </w:r>
    </w:p>
    <w:p w:rsidR="002368ED" w:rsidRPr="002368ED" w:rsidRDefault="002368ED" w:rsidP="002368ED">
      <w:pPr>
        <w:pStyle w:val="a3"/>
        <w:shd w:val="clear" w:color="auto" w:fill="FFFFFF"/>
        <w:spacing w:after="0" w:line="216" w:lineRule="auto"/>
        <w:ind w:firstLine="480"/>
        <w:jc w:val="both"/>
        <w:textAlignment w:val="baseline"/>
      </w:pPr>
      <w:r w:rsidRPr="002368ED">
        <w:rPr>
          <w:b/>
          <w:bCs/>
        </w:rPr>
        <w:t>Важно!</w:t>
      </w:r>
      <w:r w:rsidRPr="002368ED">
        <w:rPr>
          <w:rStyle w:val="apple-converted-space"/>
        </w:rPr>
        <w:t> </w:t>
      </w:r>
      <w:r w:rsidRPr="002368ED">
        <w:t>Потребитель вправе предъявить требования о недостатках товара в течение срока годности, поэтому не покупайте товар с истекшим сроком годности.</w:t>
      </w:r>
    </w:p>
    <w:p w:rsidR="00BB26DF" w:rsidRPr="00BB26DF" w:rsidRDefault="002368ED" w:rsidP="00BB26DF">
      <w:pPr>
        <w:spacing w:after="0" w:line="216" w:lineRule="auto"/>
        <w:ind w:firstLine="53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26D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ШАГ 3.</w:t>
      </w:r>
      <w:r w:rsidRPr="00BB26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B26DF" w:rsidRPr="00BB26DF">
        <w:rPr>
          <w:rFonts w:ascii="Times New Roman" w:hAnsi="Times New Roman" w:cs="Times New Roman"/>
          <w:sz w:val="24"/>
          <w:szCs w:val="24"/>
          <w:shd w:val="clear" w:color="auto" w:fill="FFFFFF"/>
        </w:rPr>
        <w:t>О нарушениях</w:t>
      </w:r>
      <w:r w:rsidRPr="00BB26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срока годности, условий хранения</w:t>
      </w:r>
      <w:r w:rsidR="00DA13AC" w:rsidRPr="00BB26D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BB26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ненадлежащем качестве сообщить в </w:t>
      </w:r>
      <w:r w:rsidR="00BB26DF" w:rsidRPr="00BB26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ТОУ </w:t>
      </w:r>
      <w:proofErr w:type="spellStart"/>
      <w:r w:rsidR="00BB26DF" w:rsidRPr="00BB26DF">
        <w:rPr>
          <w:rFonts w:ascii="Times New Roman" w:hAnsi="Times New Roman" w:cs="Times New Roman"/>
          <w:sz w:val="24"/>
          <w:szCs w:val="24"/>
          <w:shd w:val="clear" w:color="auto" w:fill="FFFFFF"/>
        </w:rPr>
        <w:t>Роспотребнадзора</w:t>
      </w:r>
      <w:proofErr w:type="spellEnd"/>
      <w:r w:rsidR="00BB26DF" w:rsidRPr="00BB26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Алтайскому краю в </w:t>
      </w:r>
      <w:proofErr w:type="spellStart"/>
      <w:r w:rsidR="00BB26DF" w:rsidRPr="00BB26DF">
        <w:rPr>
          <w:rFonts w:ascii="Times New Roman" w:hAnsi="Times New Roman" w:cs="Times New Roman"/>
          <w:sz w:val="24"/>
          <w:szCs w:val="24"/>
          <w:shd w:val="clear" w:color="auto" w:fill="FFFFFF"/>
        </w:rPr>
        <w:t>г.Заринске</w:t>
      </w:r>
      <w:proofErr w:type="spellEnd"/>
      <w:r w:rsidR="00BB26DF" w:rsidRPr="00BB26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Заринском, </w:t>
      </w:r>
      <w:proofErr w:type="spellStart"/>
      <w:r w:rsidR="00BB26DF" w:rsidRPr="00BB26DF">
        <w:rPr>
          <w:rFonts w:ascii="Times New Roman" w:hAnsi="Times New Roman" w:cs="Times New Roman"/>
          <w:sz w:val="24"/>
          <w:szCs w:val="24"/>
          <w:shd w:val="clear" w:color="auto" w:fill="FFFFFF"/>
        </w:rPr>
        <w:t>Залесовском</w:t>
      </w:r>
      <w:proofErr w:type="spellEnd"/>
      <w:r w:rsidR="00BB26DF" w:rsidRPr="00BB26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BB26DF" w:rsidRPr="00BB26DF">
        <w:rPr>
          <w:rFonts w:ascii="Times New Roman" w:hAnsi="Times New Roman" w:cs="Times New Roman"/>
          <w:sz w:val="24"/>
          <w:szCs w:val="24"/>
          <w:shd w:val="clear" w:color="auto" w:fill="FFFFFF"/>
        </w:rPr>
        <w:t>Кытмановском</w:t>
      </w:r>
      <w:proofErr w:type="spellEnd"/>
      <w:r w:rsidR="00BB26DF" w:rsidRPr="00BB26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 w:rsidR="00BB26DF" w:rsidRPr="00BB26DF">
        <w:rPr>
          <w:rFonts w:ascii="Times New Roman" w:hAnsi="Times New Roman" w:cs="Times New Roman"/>
          <w:sz w:val="24"/>
          <w:szCs w:val="24"/>
          <w:shd w:val="clear" w:color="auto" w:fill="FFFFFF"/>
        </w:rPr>
        <w:t>Тогульском</w:t>
      </w:r>
      <w:proofErr w:type="spellEnd"/>
      <w:r w:rsidR="00BB26DF" w:rsidRPr="00BB26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районах можно, направив письменное обращение по адресу </w:t>
      </w:r>
      <w:proofErr w:type="spellStart"/>
      <w:r w:rsidR="00BB26DF" w:rsidRPr="00BB26DF">
        <w:rPr>
          <w:rFonts w:ascii="Times New Roman" w:hAnsi="Times New Roman" w:cs="Times New Roman"/>
          <w:sz w:val="24"/>
          <w:szCs w:val="24"/>
          <w:shd w:val="clear" w:color="auto" w:fill="FFFFFF"/>
        </w:rPr>
        <w:t>г.Заринск</w:t>
      </w:r>
      <w:proofErr w:type="spellEnd"/>
      <w:r w:rsidR="00BB26DF" w:rsidRPr="00BB26DF">
        <w:rPr>
          <w:rFonts w:ascii="Times New Roman" w:hAnsi="Times New Roman" w:cs="Times New Roman"/>
          <w:sz w:val="24"/>
          <w:szCs w:val="24"/>
          <w:shd w:val="clear" w:color="auto" w:fill="FFFFFF"/>
        </w:rPr>
        <w:t>, ул. Горького, д. 16; тел. 8/38595/</w:t>
      </w:r>
      <w:proofErr w:type="gramStart"/>
      <w:r w:rsidR="00BB26DF" w:rsidRPr="00BB26DF">
        <w:rPr>
          <w:rFonts w:ascii="Times New Roman" w:hAnsi="Times New Roman" w:cs="Times New Roman"/>
          <w:sz w:val="24"/>
          <w:szCs w:val="24"/>
          <w:shd w:val="clear" w:color="auto" w:fill="FFFFFF"/>
        </w:rPr>
        <w:t>22756  или</w:t>
      </w:r>
      <w:proofErr w:type="gramEnd"/>
      <w:r w:rsidR="00BB26DF" w:rsidRPr="00BB26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электронное обращение на e-</w:t>
      </w:r>
      <w:proofErr w:type="spellStart"/>
      <w:r w:rsidR="00BB26DF" w:rsidRPr="00BB26DF">
        <w:rPr>
          <w:rFonts w:ascii="Times New Roman" w:hAnsi="Times New Roman" w:cs="Times New Roman"/>
          <w:sz w:val="24"/>
          <w:szCs w:val="24"/>
          <w:shd w:val="clear" w:color="auto" w:fill="FFFFFF"/>
        </w:rPr>
        <w:t>mail</w:t>
      </w:r>
      <w:proofErr w:type="spellEnd"/>
      <w:r w:rsidR="00BB26DF" w:rsidRPr="00BB26DF">
        <w:rPr>
          <w:rFonts w:ascii="Times New Roman" w:hAnsi="Times New Roman" w:cs="Times New Roman"/>
          <w:sz w:val="24"/>
          <w:szCs w:val="24"/>
          <w:shd w:val="clear" w:color="auto" w:fill="FFFFFF"/>
        </w:rPr>
        <w:t>: </w:t>
      </w:r>
    </w:p>
    <w:p w:rsidR="002368ED" w:rsidRPr="00BB26DF" w:rsidRDefault="00BB26DF" w:rsidP="00BB26DF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6" w:history="1">
        <w:r w:rsidRPr="00BB26DF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to-zarin@22.rospotrebnadzor.ru</w:t>
        </w:r>
      </w:hyperlink>
      <w:r w:rsidRPr="00BB26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BB26DF" w:rsidRPr="00BB26DF" w:rsidRDefault="00BB26DF" w:rsidP="00BB26DF">
      <w:pPr>
        <w:spacing w:after="0" w:line="216" w:lineRule="auto"/>
        <w:ind w:firstLine="53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26DF">
        <w:rPr>
          <w:rFonts w:ascii="Times New Roman" w:hAnsi="Times New Roman" w:cs="Times New Roman"/>
          <w:sz w:val="24"/>
          <w:szCs w:val="24"/>
          <w:shd w:val="clear" w:color="auto" w:fill="FFFFFF"/>
        </w:rPr>
        <w:t>По жалобе потребителя может быть проведена внеплановая проверка хозяйствующего субъекта и приняты меры в рамках полномочий государственного органа (в том числе направление предписания об устранении выявленных нарушений, привлечение к административной ответственности).</w:t>
      </w:r>
    </w:p>
    <w:p w:rsidR="002368ED" w:rsidRPr="00BB26DF" w:rsidRDefault="00BB26DF" w:rsidP="002368ED">
      <w:pPr>
        <w:spacing w:after="0" w:line="216" w:lineRule="auto"/>
        <w:ind w:firstLine="53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ШАГ </w:t>
      </w:r>
      <w:r w:rsidR="002368ED" w:rsidRPr="00BB26D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4.</w:t>
      </w:r>
      <w:r w:rsidR="00F816D5" w:rsidRPr="00BB26D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2368ED" w:rsidRPr="00BB26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Если требования не удовлетворены в добровольном порядке, </w:t>
      </w:r>
      <w:proofErr w:type="gramStart"/>
      <w:r w:rsidR="002368ED" w:rsidRPr="00BB26DF">
        <w:rPr>
          <w:rFonts w:ascii="Times New Roman" w:hAnsi="Times New Roman" w:cs="Times New Roman"/>
          <w:sz w:val="24"/>
          <w:szCs w:val="24"/>
          <w:shd w:val="clear" w:color="auto" w:fill="FFFFFF"/>
        </w:rPr>
        <w:t>следует  обратиться</w:t>
      </w:r>
      <w:proofErr w:type="gramEnd"/>
      <w:r w:rsidR="002368ED" w:rsidRPr="00BB26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исковым заявлением в суд. </w:t>
      </w:r>
    </w:p>
    <w:p w:rsidR="002368ED" w:rsidRPr="00BB26DF" w:rsidRDefault="002368ED" w:rsidP="002368ED">
      <w:pPr>
        <w:spacing w:after="0" w:line="228" w:lineRule="auto"/>
        <w:ind w:firstLine="53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17369" w:rsidRDefault="00717369" w:rsidP="00DA1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17369" w:rsidRDefault="00717369" w:rsidP="00DA1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17369" w:rsidRDefault="00717369" w:rsidP="00DA1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17369" w:rsidRDefault="00717369" w:rsidP="00DA1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17369" w:rsidRDefault="00717369" w:rsidP="00DA1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17369" w:rsidRDefault="00717369" w:rsidP="00DA1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17369" w:rsidRDefault="00717369" w:rsidP="00DA1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17369" w:rsidRDefault="00717369" w:rsidP="00DA1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17369" w:rsidRDefault="00717369" w:rsidP="00DA1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17369" w:rsidRDefault="00717369" w:rsidP="00DA1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17369" w:rsidRDefault="00717369" w:rsidP="00DA1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17369" w:rsidRDefault="00717369" w:rsidP="00DA1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17369" w:rsidRDefault="00717369" w:rsidP="00DA1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17369" w:rsidRDefault="00717369" w:rsidP="00DA1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17369" w:rsidRDefault="00717369" w:rsidP="00DA1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17369" w:rsidRDefault="00717369" w:rsidP="00DA1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17369" w:rsidRDefault="00717369" w:rsidP="00DA1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17369" w:rsidRDefault="00717369" w:rsidP="00DA1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17369" w:rsidRDefault="00717369" w:rsidP="00DA1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17369" w:rsidRDefault="00717369" w:rsidP="00DA1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17369" w:rsidRDefault="00717369" w:rsidP="00DA1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17369" w:rsidRDefault="00717369" w:rsidP="00DA1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17369" w:rsidRDefault="00717369" w:rsidP="00BB26D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17369" w:rsidRDefault="00717369" w:rsidP="00DA1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A24AA" w:rsidRPr="005F75A0" w:rsidRDefault="00CA24AA" w:rsidP="00CA24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F75A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Пункт по защите прав потребителей</w:t>
      </w:r>
    </w:p>
    <w:p w:rsidR="00CA24AA" w:rsidRPr="005F75A0" w:rsidRDefault="00CA24AA" w:rsidP="00CA24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F75A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Филиала ФБУЗ «Центр гигиены и эпидемиологии в Алтайском крае в </w:t>
      </w:r>
      <w:proofErr w:type="spellStart"/>
      <w:r w:rsidRPr="005F75A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г.Заринске</w:t>
      </w:r>
      <w:proofErr w:type="spellEnd"/>
      <w:r w:rsidRPr="005F75A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Заринском, </w:t>
      </w:r>
      <w:proofErr w:type="spellStart"/>
      <w:r w:rsidRPr="005F75A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Залесовском</w:t>
      </w:r>
      <w:proofErr w:type="spellEnd"/>
      <w:r w:rsidRPr="005F75A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</w:t>
      </w:r>
      <w:proofErr w:type="spellStart"/>
      <w:r w:rsidRPr="005F75A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Кытмановском</w:t>
      </w:r>
      <w:proofErr w:type="spellEnd"/>
      <w:r w:rsidRPr="005F75A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и </w:t>
      </w:r>
      <w:proofErr w:type="spellStart"/>
      <w:r w:rsidRPr="005F75A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Тогульском</w:t>
      </w:r>
      <w:proofErr w:type="spellEnd"/>
      <w:r w:rsidRPr="005F75A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районах»</w:t>
      </w:r>
    </w:p>
    <w:p w:rsidR="00CA24AA" w:rsidRPr="005F75A0" w:rsidRDefault="00CA24AA" w:rsidP="00CA24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F75A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Наш адрес:</w:t>
      </w:r>
    </w:p>
    <w:p w:rsidR="00CA24AA" w:rsidRPr="005F75A0" w:rsidRDefault="00CA24AA" w:rsidP="00CA24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F75A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659100 Алтайский край </w:t>
      </w:r>
      <w:proofErr w:type="spellStart"/>
      <w:r w:rsidRPr="005F75A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г.Заринск</w:t>
      </w:r>
      <w:proofErr w:type="spellEnd"/>
      <w:r w:rsidRPr="005F75A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CA24AA" w:rsidRPr="00CA24AA" w:rsidRDefault="00CA24AA" w:rsidP="00CA24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F75A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ул. 25 Партсъезда д. 14 корп. 2 </w:t>
      </w:r>
    </w:p>
    <w:p w:rsidR="00CA24AA" w:rsidRPr="00CA24AA" w:rsidRDefault="00CA24AA" w:rsidP="00CA24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F75A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Тел</w:t>
      </w:r>
      <w:r w:rsidRPr="00CA24A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.: 8 (38595) 4-50-34</w:t>
      </w:r>
    </w:p>
    <w:p w:rsidR="00CA24AA" w:rsidRDefault="00CA24AA" w:rsidP="00CA24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  <w:r w:rsidRPr="005F75A0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 xml:space="preserve">E-mail: </w:t>
      </w:r>
      <w:hyperlink r:id="rId7" w:history="1">
        <w:r w:rsidRPr="0098353C">
          <w:rPr>
            <w:rStyle w:val="a6"/>
            <w:rFonts w:ascii="Times New Roman" w:eastAsia="Times New Roman" w:hAnsi="Times New Roman" w:cs="Times New Roman"/>
            <w:b/>
            <w:sz w:val="20"/>
            <w:szCs w:val="20"/>
            <w:lang w:val="en-US" w:eastAsia="ru-RU"/>
          </w:rPr>
          <w:t>zarinsk@altcge.ru</w:t>
        </w:r>
      </w:hyperlink>
    </w:p>
    <w:p w:rsidR="00CA24AA" w:rsidRPr="00447FBD" w:rsidRDefault="00CA24AA" w:rsidP="00CA24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201</w:t>
      </w:r>
      <w:r w:rsidRPr="00CA24AA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 xml:space="preserve">8 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г.</w:t>
      </w:r>
    </w:p>
    <w:p w:rsidR="00C70B0D" w:rsidRPr="00CA24AA" w:rsidRDefault="00C70B0D" w:rsidP="00CF785D">
      <w:pPr>
        <w:shd w:val="clear" w:color="auto" w:fill="FFFFFF"/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717369" w:rsidRPr="00CA24AA" w:rsidRDefault="00717369" w:rsidP="00CF785D">
      <w:pPr>
        <w:shd w:val="clear" w:color="auto" w:fill="FFFFFF"/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717369" w:rsidRPr="00CA24AA" w:rsidRDefault="00717369" w:rsidP="00CF785D">
      <w:pPr>
        <w:shd w:val="clear" w:color="auto" w:fill="FFFFFF"/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717369" w:rsidRPr="00CA24AA" w:rsidRDefault="00717369" w:rsidP="00CF785D">
      <w:pPr>
        <w:shd w:val="clear" w:color="auto" w:fill="FFFFFF"/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717369" w:rsidRPr="00CA24AA" w:rsidRDefault="00717369" w:rsidP="00CF785D">
      <w:pPr>
        <w:shd w:val="clear" w:color="auto" w:fill="FFFFFF"/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717369" w:rsidRPr="00CA24AA" w:rsidRDefault="00717369" w:rsidP="00CF785D">
      <w:pPr>
        <w:shd w:val="clear" w:color="auto" w:fill="FFFFFF"/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717369" w:rsidRDefault="00717369" w:rsidP="00CF785D">
      <w:pPr>
        <w:shd w:val="clear" w:color="auto" w:fill="FFFFFF"/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CA24AA" w:rsidRDefault="00CA24AA" w:rsidP="00CF785D">
      <w:pPr>
        <w:shd w:val="clear" w:color="auto" w:fill="FFFFFF"/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CA24AA" w:rsidRDefault="00CA24AA" w:rsidP="00CF785D">
      <w:pPr>
        <w:shd w:val="clear" w:color="auto" w:fill="FFFFFF"/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CA24AA" w:rsidRDefault="00CA24AA" w:rsidP="00CF785D">
      <w:pPr>
        <w:shd w:val="clear" w:color="auto" w:fill="FFFFFF"/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CA24AA" w:rsidRDefault="00CA24AA" w:rsidP="00CF785D">
      <w:pPr>
        <w:shd w:val="clear" w:color="auto" w:fill="FFFFFF"/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C70B0D" w:rsidRPr="00CA24AA" w:rsidRDefault="00C70B0D" w:rsidP="00CA24AA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A618D4" w:rsidRDefault="00CA24AA" w:rsidP="00CA24AA">
      <w:pPr>
        <w:shd w:val="clear" w:color="auto" w:fill="FFFFFF"/>
        <w:tabs>
          <w:tab w:val="left" w:pos="142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Филиал</w:t>
      </w:r>
      <w:r w:rsidRPr="00CA24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ФБУЗ «Центр гигиены и эпи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демиологии в Алтайском крае в городе </w:t>
      </w:r>
      <w:r w:rsidRPr="00CA24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Заринске, Заринском, </w:t>
      </w:r>
      <w:proofErr w:type="spellStart"/>
      <w:r w:rsidRPr="00CA24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Залесовском</w:t>
      </w:r>
      <w:proofErr w:type="spellEnd"/>
      <w:r w:rsidRPr="00CA24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CA24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Кытмановском</w:t>
      </w:r>
      <w:proofErr w:type="spellEnd"/>
      <w:r w:rsidRPr="00CA24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</w:t>
      </w:r>
      <w:proofErr w:type="spellStart"/>
      <w:r w:rsidRPr="00CA24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Тогульском</w:t>
      </w:r>
      <w:proofErr w:type="spellEnd"/>
      <w:r w:rsidRPr="00CA24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районах»</w:t>
      </w:r>
    </w:p>
    <w:p w:rsidR="00563F3E" w:rsidRDefault="00563F3E" w:rsidP="00CA24AA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021D" w:rsidRPr="0095021D" w:rsidRDefault="00A618D4" w:rsidP="0095021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95021D">
        <w:rPr>
          <w:rFonts w:ascii="Times New Roman" w:hAnsi="Times New Roman" w:cs="Times New Roman"/>
          <w:b/>
          <w:sz w:val="32"/>
          <w:szCs w:val="32"/>
        </w:rPr>
        <w:t>Информация</w:t>
      </w:r>
    </w:p>
    <w:p w:rsidR="002041AB" w:rsidRPr="00E378CD" w:rsidRDefault="00A618D4" w:rsidP="00E378C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95021D">
        <w:rPr>
          <w:rFonts w:ascii="Times New Roman" w:hAnsi="Times New Roman" w:cs="Times New Roman"/>
          <w:b/>
          <w:sz w:val="32"/>
          <w:szCs w:val="32"/>
        </w:rPr>
        <w:t>для потребителя</w:t>
      </w:r>
    </w:p>
    <w:p w:rsidR="002041AB" w:rsidRDefault="002041AB" w:rsidP="00CF785D">
      <w:pPr>
        <w:tabs>
          <w:tab w:val="left" w:pos="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54EEF" w:rsidRDefault="00E54EEF" w:rsidP="00DA13A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CA24AA" w:rsidRDefault="00CA24AA" w:rsidP="00DA13A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CA24AA" w:rsidRDefault="00CA24AA" w:rsidP="00DA13A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550DB203" wp14:editId="5E6DDDD9">
            <wp:extent cx="2880360" cy="1924080"/>
            <wp:effectExtent l="0" t="0" r="0" b="0"/>
            <wp:docPr id="1" name="Рисунок 1" descr="http://novosti44.ru/media/k2/items/cache/974b68ce261e104135c51bf9f16e619b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ovosti44.ru/media/k2/items/cache/974b68ce261e104135c51bf9f16e619b_X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192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4AA" w:rsidRPr="00CF785D" w:rsidRDefault="00CA24AA" w:rsidP="00DA13A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E54EEF" w:rsidRDefault="00E54EEF" w:rsidP="00CF785D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40"/>
          <w:szCs w:val="40"/>
        </w:rPr>
      </w:pPr>
    </w:p>
    <w:p w:rsidR="00563F3E" w:rsidRPr="00DA13AC" w:rsidRDefault="00563F3E" w:rsidP="00DA13AC">
      <w:pPr>
        <w:spacing w:after="0" w:line="216" w:lineRule="auto"/>
        <w:jc w:val="center"/>
        <w:rPr>
          <w:rFonts w:ascii="Times New Roman" w:hAnsi="Times New Roman"/>
          <w:b/>
          <w:sz w:val="36"/>
          <w:szCs w:val="36"/>
          <w:shd w:val="clear" w:color="auto" w:fill="FFFFFF"/>
        </w:rPr>
      </w:pPr>
      <w:r w:rsidRPr="00563F3E">
        <w:rPr>
          <w:rFonts w:ascii="Times New Roman" w:hAnsi="Times New Roman"/>
          <w:b/>
          <w:sz w:val="36"/>
          <w:szCs w:val="36"/>
          <w:shd w:val="clear" w:color="auto" w:fill="FFFFFF"/>
        </w:rPr>
        <w:t>Качество и безопасность продовольственных товаров</w:t>
      </w:r>
    </w:p>
    <w:p w:rsidR="00563F3E" w:rsidRDefault="00563F3E" w:rsidP="0095021D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40"/>
          <w:szCs w:val="40"/>
        </w:rPr>
      </w:pPr>
    </w:p>
    <w:p w:rsidR="00CA24AA" w:rsidRDefault="00CA24AA" w:rsidP="0095021D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40"/>
          <w:szCs w:val="40"/>
        </w:rPr>
      </w:pPr>
    </w:p>
    <w:p w:rsidR="0095021D" w:rsidRDefault="00CA24AA" w:rsidP="0095021D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Заринск</w:t>
      </w:r>
    </w:p>
    <w:p w:rsidR="0095021D" w:rsidRPr="0095021D" w:rsidRDefault="0095021D" w:rsidP="0095021D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CA24AA">
        <w:rPr>
          <w:rFonts w:ascii="Times New Roman" w:hAnsi="Times New Roman" w:cs="Times New Roman"/>
          <w:b/>
          <w:sz w:val="24"/>
          <w:szCs w:val="24"/>
        </w:rPr>
        <w:t>8</w:t>
      </w:r>
    </w:p>
    <w:sectPr w:rsidR="0095021D" w:rsidRPr="0095021D" w:rsidSect="002368ED">
      <w:pgSz w:w="16838" w:h="11906" w:orient="landscape"/>
      <w:pgMar w:top="709" w:right="678" w:bottom="567" w:left="709" w:header="708" w:footer="708" w:gutter="0"/>
      <w:cols w:num="3" w:space="9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455EF"/>
    <w:multiLevelType w:val="hybridMultilevel"/>
    <w:tmpl w:val="0D6659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78651A"/>
    <w:multiLevelType w:val="hybridMultilevel"/>
    <w:tmpl w:val="4FF60C52"/>
    <w:lvl w:ilvl="0" w:tplc="FC0A99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027DA"/>
    <w:multiLevelType w:val="hybridMultilevel"/>
    <w:tmpl w:val="416096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FB7"/>
    <w:rsid w:val="000F5329"/>
    <w:rsid w:val="00126FB7"/>
    <w:rsid w:val="00181793"/>
    <w:rsid w:val="00192DFD"/>
    <w:rsid w:val="001B3FB2"/>
    <w:rsid w:val="002041AB"/>
    <w:rsid w:val="002368ED"/>
    <w:rsid w:val="00240608"/>
    <w:rsid w:val="002A328C"/>
    <w:rsid w:val="002A3FAD"/>
    <w:rsid w:val="002F2BFC"/>
    <w:rsid w:val="00346340"/>
    <w:rsid w:val="00463FD0"/>
    <w:rsid w:val="00494357"/>
    <w:rsid w:val="004D1890"/>
    <w:rsid w:val="004D6E82"/>
    <w:rsid w:val="00521E2F"/>
    <w:rsid w:val="00545C92"/>
    <w:rsid w:val="0055443C"/>
    <w:rsid w:val="00563F3E"/>
    <w:rsid w:val="00621825"/>
    <w:rsid w:val="006E6585"/>
    <w:rsid w:val="00717369"/>
    <w:rsid w:val="007618CA"/>
    <w:rsid w:val="00762B13"/>
    <w:rsid w:val="00770A30"/>
    <w:rsid w:val="008059DB"/>
    <w:rsid w:val="00811F58"/>
    <w:rsid w:val="00836B24"/>
    <w:rsid w:val="008766BB"/>
    <w:rsid w:val="0088784F"/>
    <w:rsid w:val="008D050C"/>
    <w:rsid w:val="00915015"/>
    <w:rsid w:val="00917867"/>
    <w:rsid w:val="009354B6"/>
    <w:rsid w:val="0095021D"/>
    <w:rsid w:val="0095779D"/>
    <w:rsid w:val="009728E3"/>
    <w:rsid w:val="009A0020"/>
    <w:rsid w:val="009A2C2B"/>
    <w:rsid w:val="009D05C5"/>
    <w:rsid w:val="009F78B9"/>
    <w:rsid w:val="00A32C0C"/>
    <w:rsid w:val="00A618D4"/>
    <w:rsid w:val="00A83CA1"/>
    <w:rsid w:val="00AA6E9F"/>
    <w:rsid w:val="00B303CD"/>
    <w:rsid w:val="00B44BAF"/>
    <w:rsid w:val="00B92E7C"/>
    <w:rsid w:val="00BB26DF"/>
    <w:rsid w:val="00C124F4"/>
    <w:rsid w:val="00C60152"/>
    <w:rsid w:val="00C70B0D"/>
    <w:rsid w:val="00C8269D"/>
    <w:rsid w:val="00CA24AA"/>
    <w:rsid w:val="00CE6E31"/>
    <w:rsid w:val="00CF08B6"/>
    <w:rsid w:val="00CF7165"/>
    <w:rsid w:val="00CF785D"/>
    <w:rsid w:val="00D25ED8"/>
    <w:rsid w:val="00DA13AC"/>
    <w:rsid w:val="00DC4B77"/>
    <w:rsid w:val="00DD3EDF"/>
    <w:rsid w:val="00E21B19"/>
    <w:rsid w:val="00E378CD"/>
    <w:rsid w:val="00E54EEF"/>
    <w:rsid w:val="00E56505"/>
    <w:rsid w:val="00EA0028"/>
    <w:rsid w:val="00EA1F4B"/>
    <w:rsid w:val="00EC6005"/>
    <w:rsid w:val="00EE1A33"/>
    <w:rsid w:val="00EE6DA1"/>
    <w:rsid w:val="00F816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004621-0844-4765-B09F-E16F1E857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26FB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Normal (Web)"/>
    <w:basedOn w:val="a"/>
    <w:uiPriority w:val="99"/>
    <w:unhideWhenUsed/>
    <w:rsid w:val="00DD3EDF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3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3ED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32C0C"/>
    <w:rPr>
      <w:strike w:val="0"/>
      <w:dstrike w:val="0"/>
      <w:color w:val="EB0000"/>
      <w:u w:val="none"/>
      <w:effect w:val="none"/>
    </w:rPr>
  </w:style>
  <w:style w:type="paragraph" w:styleId="a7">
    <w:name w:val="List Paragraph"/>
    <w:basedOn w:val="a"/>
    <w:uiPriority w:val="34"/>
    <w:qFormat/>
    <w:rsid w:val="00770A30"/>
    <w:pPr>
      <w:ind w:left="720"/>
      <w:contextualSpacing/>
    </w:pPr>
  </w:style>
  <w:style w:type="paragraph" w:styleId="a8">
    <w:name w:val="No Spacing"/>
    <w:uiPriority w:val="1"/>
    <w:qFormat/>
    <w:rsid w:val="007618CA"/>
    <w:pPr>
      <w:spacing w:after="0" w:line="240" w:lineRule="auto"/>
    </w:pPr>
    <w:rPr>
      <w:rFonts w:eastAsiaTheme="minorEastAsia"/>
      <w:lang w:eastAsia="ru-RU"/>
    </w:rPr>
  </w:style>
  <w:style w:type="character" w:styleId="a9">
    <w:name w:val="annotation reference"/>
    <w:basedOn w:val="a0"/>
    <w:uiPriority w:val="99"/>
    <w:semiHidden/>
    <w:unhideWhenUsed/>
    <w:rsid w:val="00CF08B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F08B6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F08B6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F08B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F08B6"/>
    <w:rPr>
      <w:b/>
      <w:bCs/>
      <w:sz w:val="20"/>
      <w:szCs w:val="20"/>
    </w:rPr>
  </w:style>
  <w:style w:type="character" w:styleId="ae">
    <w:name w:val="Strong"/>
    <w:basedOn w:val="a0"/>
    <w:uiPriority w:val="22"/>
    <w:qFormat/>
    <w:rsid w:val="00B303CD"/>
    <w:rPr>
      <w:b/>
      <w:bCs/>
    </w:rPr>
  </w:style>
  <w:style w:type="character" w:customStyle="1" w:styleId="apple-converted-space">
    <w:name w:val="apple-converted-space"/>
    <w:basedOn w:val="a0"/>
    <w:rsid w:val="002368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9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51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91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66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54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225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zarinsk@altcg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o-zarin@22.rospotrebnadzor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11CDB-6EB3-4858-B3F0-6F861120F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CGSN</Company>
  <LinksUpToDate>false</LinksUpToDate>
  <CharactersWithSpaces>5952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buh_01</dc:creator>
  <cp:lastModifiedBy>User</cp:lastModifiedBy>
  <cp:revision>3</cp:revision>
  <cp:lastPrinted>2015-03-10T05:21:00Z</cp:lastPrinted>
  <dcterms:created xsi:type="dcterms:W3CDTF">2018-01-09T05:25:00Z</dcterms:created>
  <dcterms:modified xsi:type="dcterms:W3CDTF">2018-01-09T05:30:00Z</dcterms:modified>
</cp:coreProperties>
</file>